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outlineLvl w:val="9"/>
        <w:rPr>
          <w:rFonts w:hint="eastAsia"/>
        </w:rPr>
      </w:pPr>
      <w:bookmarkStart w:id="18" w:name="_GoBack"/>
      <w:bookmarkEnd w:id="18"/>
    </w:p>
    <w:p>
      <w:pPr>
        <w:pStyle w:val="2"/>
        <w:bidi w:val="0"/>
        <w:jc w:val="both"/>
        <w:outlineLvl w:val="9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outlineLvl w:val="9"/>
        <w:rPr>
          <w:rFonts w:hint="eastAsia"/>
        </w:rPr>
      </w:pPr>
    </w:p>
    <w:p>
      <w:pPr>
        <w:bidi w:val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海石云服务激活注册指南</w:t>
      </w:r>
      <w:r>
        <w:rPr>
          <w:rFonts w:hint="eastAsia"/>
          <w:b/>
          <w:bCs/>
          <w:sz w:val="44"/>
          <w:szCs w:val="44"/>
          <w:lang w:eastAsia="zh-CN"/>
        </w:rPr>
        <w:t>（安卓端）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2335"/>
        <w15:color w:val="DBDBDB"/>
        <w:docPartObj>
          <w:docPartGallery w:val="Table of Contents"/>
          <w:docPartUnique/>
        </w:docPartObj>
      </w:sdtPr>
      <w:sdtEnd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13608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TOC \o "1-3" \h \u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_Toc30315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t>步骤一、确认软件已正确安装</w:t>
          </w:r>
          <w:r>
            <w:tab/>
          </w:r>
          <w:r>
            <w:fldChar w:fldCharType="begin"/>
          </w:r>
          <w:r>
            <w:instrText xml:space="preserve"> PAGEREF _Toc30315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_Toc30141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步骤二、激活</w:t>
          </w:r>
          <w:r>
            <w:tab/>
          </w:r>
          <w:r>
            <w:fldChar w:fldCharType="begin"/>
          </w:r>
          <w:r>
            <w:instrText xml:space="preserve"> PAGEREF _Toc30141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t>互联网激活</w:t>
          </w:r>
          <w:r>
            <w:tab/>
          </w:r>
          <w:r>
            <w:fldChar w:fldCharType="begin"/>
          </w:r>
          <w:r>
            <w:instrText xml:space="preserve"> PAGEREF _Toc181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_Toc30646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t>局域网激活</w:t>
          </w:r>
          <w:r>
            <w:tab/>
          </w:r>
          <w:r>
            <w:fldChar w:fldCharType="begin"/>
          </w:r>
          <w:r>
            <w:instrText xml:space="preserve"> PAGEREF _Toc30646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_Toc29415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步骤三、注册</w:t>
          </w:r>
          <w:r>
            <w:tab/>
          </w:r>
          <w:r>
            <w:fldChar w:fldCharType="begin"/>
          </w:r>
          <w:r>
            <w:instrText xml:space="preserve"> PAGEREF _Toc29415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_Toc10471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1、输入组织编码</w:t>
          </w:r>
          <w:r>
            <w:tab/>
          </w:r>
          <w:r>
            <w:fldChar w:fldCharType="begin"/>
          </w:r>
          <w:r>
            <w:instrText xml:space="preserve"> PAGEREF _Toc10471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_Toc30623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2、注册保存</w:t>
          </w:r>
          <w:r>
            <w:tab/>
          </w:r>
          <w:r>
            <w:fldChar w:fldCharType="begin"/>
          </w:r>
          <w:r>
            <w:instrText xml:space="preserve"> PAGEREF _Toc30623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_Toc17154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_Toc17154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_Toc23843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①未安装海石云服务应用怎么办？</w:t>
          </w:r>
          <w:r>
            <w:tab/>
          </w:r>
          <w:r>
            <w:fldChar w:fldCharType="begin"/>
          </w:r>
          <w:r>
            <w:instrText xml:space="preserve"> PAGEREF _Toc23843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_Toc28940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②重启设备后不显示激活界面怎么办？</w:t>
          </w:r>
          <w:r>
            <w:tab/>
          </w:r>
          <w:r>
            <w:fldChar w:fldCharType="begin"/>
          </w:r>
          <w:r>
            <w:instrText xml:space="preserve"> PAGEREF _Toc28940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_Toc18654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③激活异常怎么办？</w:t>
          </w:r>
          <w:r>
            <w:tab/>
          </w:r>
          <w:r>
            <w:fldChar w:fldCharType="begin"/>
          </w:r>
          <w:r>
            <w:instrText xml:space="preserve"> PAGEREF _Toc18654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_Toc6003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④点击“保存”显现异常怎么办？</w:t>
          </w:r>
          <w:r>
            <w:tab/>
          </w:r>
          <w:r>
            <w:fldChar w:fldCharType="begin"/>
          </w:r>
          <w:r>
            <w:instrText xml:space="preserve"> PAGEREF _Toc6003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_Toc14214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⑤如何确定已经注册？</w:t>
          </w:r>
          <w:r>
            <w:tab/>
          </w:r>
          <w:r>
            <w:fldChar w:fldCharType="begin"/>
          </w:r>
          <w:r>
            <w:instrText xml:space="preserve"> PAGEREF _Toc14214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_Toc18957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⑥如何修改输入的设备名称？</w:t>
          </w:r>
          <w:r>
            <w:tab/>
          </w:r>
          <w:r>
            <w:fldChar w:fldCharType="begin"/>
          </w:r>
          <w:r>
            <w:instrText xml:space="preserve"> PAGEREF _Toc18957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3"/>
            <w:bidi w:val="0"/>
            <w:rPr>
              <w:rFonts w:hint="eastAsia" w:ascii="Arial" w:hAnsi="Arial" w:eastAsia="黑体" w:cstheme="minorBidi"/>
              <w:b/>
              <w:kern w:val="2"/>
              <w:sz w:val="32"/>
              <w:szCs w:val="22"/>
              <w:lang w:val="en-US" w:eastAsia="zh-CN" w:bidi="ar-SA"/>
            </w:rPr>
          </w:pPr>
          <w:r>
            <w:rPr>
              <w:rFonts w:hint="eastAsia"/>
              <w:lang w:eastAsia="zh-CN"/>
            </w:rPr>
            <w:fldChar w:fldCharType="end"/>
          </w:r>
        </w:p>
      </w:sdtContent>
    </w:sdt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Arial" w:hAnsi="Arial" w:eastAsia="黑体" w:cstheme="minorBidi"/>
          <w:b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1" w:name="_Toc30315"/>
      <w:r>
        <w:rPr>
          <w:rFonts w:hint="eastAsia"/>
          <w:lang w:eastAsia="zh-CN"/>
        </w:rPr>
        <w:t>步骤一、确认软件已正确安装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请确认POS设备正确安装以下四个软件：海石云服务、海石远程代理、ConsoleService和应用商店。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注意</w:t>
      </w:r>
      <w:r>
        <w:rPr>
          <w:rFonts w:hint="eastAsia"/>
          <w:sz w:val="24"/>
          <w:szCs w:val="24"/>
          <w:lang w:val="en-US" w:eastAsia="zh-CN"/>
        </w:rPr>
        <w:t>：应用商店显示桌面图标，其余三个应用不显示桌面图标，请按如下方法确认：打开桌面上图标“设置”--&gt;“应用”，上下滑动查看是否已安装上述应用。如下图所示：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·海石云服务：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33550" cy="609600"/>
            <wp:effectExtent l="0" t="0" r="0" b="0"/>
            <wp:docPr id="9" name="图片 9" descr="海石云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海石云服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·海石远程代理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85950" cy="533400"/>
            <wp:effectExtent l="0" t="0" r="0" b="0"/>
            <wp:docPr id="10" name="图片 10" descr="海石远程代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海石远程代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·ConsoleService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52625" cy="542925"/>
            <wp:effectExtent l="0" t="0" r="9525" b="9525"/>
            <wp:docPr id="11" name="图片 11" descr="console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onsoleservi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·应用商店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52575" cy="571500"/>
            <wp:effectExtent l="0" t="0" r="9525" b="0"/>
            <wp:docPr id="12" name="图片 12" descr="应用商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应用商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default"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如果上述软件未显示，则需要安装上述软件，请按照页尾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常见问题①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操作</w:t>
      </w:r>
      <w:r>
        <w:rPr>
          <w:rFonts w:hint="eastAsia"/>
          <w:color w:val="C00000"/>
          <w:sz w:val="24"/>
          <w:szCs w:val="24"/>
          <w:lang w:val="en-US" w:eastAsia="zh-CN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17928"/>
      <w:bookmarkStart w:id="3" w:name="_Toc30141"/>
      <w:r>
        <w:rPr>
          <w:rFonts w:hint="eastAsia"/>
          <w:lang w:val="en-US" w:eastAsia="zh-CN"/>
        </w:rPr>
        <w:t>步骤二、激活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color w:val="C0000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在确保网络连接正常条件下，重启机器，会自动弹出激活界面如下（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若未弹出，请查看页尾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常见问题②</w:t>
      </w:r>
      <w:r>
        <w:rPr>
          <w:rFonts w:hint="eastAsia"/>
          <w:color w:val="C00000"/>
          <w:sz w:val="24"/>
          <w:szCs w:val="24"/>
          <w:lang w:eastAsia="zh-CN"/>
        </w:rPr>
        <w:t>）：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76475" cy="3914775"/>
            <wp:effectExtent l="0" t="0" r="9525" b="9525"/>
            <wp:docPr id="13" name="图片 13" descr="device-2021-02-22-14113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vice-2021-02-22-141136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</w:p>
    <w:p>
      <w:pPr>
        <w:ind w:firstLine="420" w:firstLineChars="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请跟据服务部署环境选择局域网或者互联网激活。</w:t>
      </w:r>
    </w:p>
    <w:p>
      <w:pPr>
        <w:pStyle w:val="4"/>
        <w:bidi w:val="0"/>
        <w:rPr>
          <w:rFonts w:hint="eastAsia"/>
          <w:lang w:eastAsia="zh-CN"/>
        </w:rPr>
      </w:pPr>
      <w:bookmarkStart w:id="4" w:name="_Toc181"/>
      <w:r>
        <w:rPr>
          <w:rFonts w:hint="eastAsia"/>
          <w:lang w:eastAsia="zh-CN"/>
        </w:rPr>
        <w:t>互联网激活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请选择互联网标签页，在编辑框输入激活码，例如：“</w:t>
      </w:r>
      <w:r>
        <w:rPr>
          <w:rFonts w:hint="eastAsia"/>
          <w:sz w:val="24"/>
          <w:szCs w:val="24"/>
          <w:lang w:val="en-US" w:eastAsia="zh-CN"/>
        </w:rPr>
        <w:t>trialTenant</w:t>
      </w:r>
      <w:r>
        <w:rPr>
          <w:rFonts w:hint="eastAsia"/>
          <w:sz w:val="24"/>
          <w:szCs w:val="24"/>
          <w:lang w:eastAsia="zh-CN"/>
        </w:rPr>
        <w:t>”，点击激活。无操作超时此界面会自动退出，需重新启动。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若激活成功，会弹出提示“激活成功”，等待几秒钟进入下一步“注册”。</w:t>
      </w:r>
    </w:p>
    <w:p>
      <w:pPr>
        <w:pStyle w:val="4"/>
        <w:bidi w:val="0"/>
        <w:rPr>
          <w:rFonts w:hint="eastAsia"/>
          <w:lang w:eastAsia="zh-CN"/>
        </w:rPr>
      </w:pPr>
      <w:bookmarkStart w:id="5" w:name="_Toc30646"/>
      <w:r>
        <w:rPr>
          <w:rFonts w:hint="eastAsia"/>
          <w:lang w:eastAsia="zh-CN"/>
        </w:rPr>
        <w:t>局域网激活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请选择局域网标签页，在编辑框输入</w:t>
      </w:r>
      <w:r>
        <w:rPr>
          <w:rFonts w:hint="eastAsia"/>
          <w:sz w:val="24"/>
          <w:szCs w:val="24"/>
          <w:lang w:val="en-US" w:eastAsia="zh-CN"/>
        </w:rPr>
        <w:t>IP和端口号，例如：</w:t>
      </w:r>
      <w:r>
        <w:rPr>
          <w:rFonts w:hint="eastAsia"/>
          <w:sz w:val="24"/>
          <w:szCs w:val="24"/>
          <w:lang w:eastAsia="zh-CN"/>
        </w:rPr>
        <w:t>192.168.0.6:8899，点击激活。无操作超时此界面会自动退出，需重新启动。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若激活成功，会弹出提示“激活成功”，等待几秒钟进入下一步“注册”。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激活异常请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查看页尾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常见问题③。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6" w:name="_Toc29415"/>
      <w:bookmarkStart w:id="7" w:name="_Toc14544"/>
      <w:r>
        <w:rPr>
          <w:rFonts w:hint="eastAsia"/>
          <w:lang w:val="en-US" w:eastAsia="zh-CN"/>
        </w:rPr>
        <w:t>步骤三、注册</w:t>
      </w:r>
      <w:bookmarkEnd w:id="6"/>
      <w:bookmarkEnd w:id="7"/>
    </w:p>
    <w:p>
      <w:pPr>
        <w:pStyle w:val="4"/>
        <w:bidi w:val="0"/>
        <w:rPr>
          <w:rFonts w:hint="eastAsia"/>
          <w:lang w:val="en-US" w:eastAsia="zh-CN"/>
        </w:rPr>
      </w:pPr>
      <w:bookmarkStart w:id="8" w:name="_Toc10471"/>
      <w:r>
        <w:rPr>
          <w:rFonts w:hint="eastAsia"/>
          <w:lang w:val="en-US" w:eastAsia="zh-CN"/>
        </w:rPr>
        <w:t>1、输入组织编码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输入海石云后台已建立的组织编码并点击“提交”按钮。</w:t>
      </w:r>
      <w:r>
        <w:rPr>
          <w:rFonts w:hint="eastAsia"/>
          <w:sz w:val="24"/>
          <w:szCs w:val="24"/>
          <w:lang w:val="en-US" w:eastAsia="zh-CN"/>
        </w:rPr>
        <w:t>校验成功后对话框消失，校验失败时请再次确认组织编码。界面</w:t>
      </w:r>
      <w:r>
        <w:rPr>
          <w:rFonts w:hint="eastAsia"/>
          <w:sz w:val="24"/>
          <w:szCs w:val="24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966085"/>
            <wp:effectExtent l="0" t="0" r="3810" b="5715"/>
            <wp:docPr id="14" name="图片 14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pStyle w:val="4"/>
        <w:bidi w:val="0"/>
        <w:rPr>
          <w:rFonts w:hint="eastAsia"/>
          <w:lang w:val="en-US" w:eastAsia="zh-CN"/>
        </w:rPr>
      </w:pPr>
      <w:bookmarkStart w:id="9" w:name="_Toc30623"/>
      <w:r>
        <w:rPr>
          <w:rFonts w:hint="eastAsia"/>
          <w:lang w:val="en-US" w:eastAsia="zh-CN"/>
        </w:rPr>
        <w:t>2、注册保存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提交成功后，对话框消失，进入如下设置界面：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灰色阴影框为本设备固定信息，不可修改。白色框为注册默认值，可根据需要进行修改。如需修改，请确认修改后的设备编码不要与已注册的机器编码重复。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点击“保存”，注册成功后提示“注册成功”并退出界面，至此完成激活注册，可在浏览器输入后台地址，使用管理员账号登录查看到设备。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点击“保存”显示异常怎么办？请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查看页尾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常见问题④。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不确定是否注册成功怎么办？请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查看页尾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常见问题⑤。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输入错误的设备名称，注册成功后怎么修改？请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查看页尾</w:t>
      </w:r>
      <w:r>
        <w:rPr>
          <w:rFonts w:hint="eastAsia"/>
          <w:b/>
          <w:bCs/>
          <w:color w:val="C00000"/>
          <w:sz w:val="24"/>
          <w:szCs w:val="24"/>
          <w:lang w:eastAsia="zh-CN"/>
        </w:rPr>
        <w:t>常见问题⑥。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15" name="图片 15" descr="图片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2_副本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10" w:name="_Toc17154"/>
      <w:bookmarkStart w:id="11" w:name="_Toc26868"/>
      <w:r>
        <w:rPr>
          <w:rFonts w:hint="eastAsia"/>
          <w:lang w:val="en-US" w:eastAsia="zh-CN"/>
        </w:rPr>
        <w:t>常见问题</w:t>
      </w:r>
      <w:bookmarkEnd w:id="10"/>
      <w:bookmarkEnd w:id="11"/>
    </w:p>
    <w:p>
      <w:pPr>
        <w:pStyle w:val="4"/>
        <w:bidi w:val="0"/>
        <w:rPr>
          <w:rFonts w:hint="eastAsia"/>
          <w:lang w:val="en-US" w:eastAsia="zh-CN"/>
        </w:rPr>
      </w:pPr>
      <w:bookmarkStart w:id="12" w:name="_Toc23843"/>
      <w:r>
        <w:rPr>
          <w:rFonts w:hint="eastAsia"/>
          <w:lang w:val="en-US" w:eastAsia="zh-CN"/>
        </w:rPr>
        <w:t>①未安装海石云服务应用怎么办？</w:t>
      </w:r>
      <w:bookmarkEnd w:id="12"/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请服务人员提供四个应用的安装包</w:t>
      </w:r>
      <w:r>
        <w:rPr>
          <w:rFonts w:hint="eastAsia"/>
          <w:sz w:val="24"/>
          <w:szCs w:val="24"/>
          <w:lang w:val="en-US" w:eastAsia="zh-CN"/>
        </w:rPr>
        <w:t>.apk</w:t>
      </w:r>
      <w:r>
        <w:rPr>
          <w:rFonts w:hint="eastAsia"/>
          <w:sz w:val="24"/>
          <w:szCs w:val="24"/>
          <w:lang w:eastAsia="zh-CN"/>
        </w:rPr>
        <w:t>文件，用</w:t>
      </w:r>
      <w:r>
        <w:rPr>
          <w:rFonts w:hint="eastAsia"/>
          <w:sz w:val="24"/>
          <w:szCs w:val="24"/>
          <w:lang w:val="en-US" w:eastAsia="zh-CN"/>
        </w:rPr>
        <w:t>U盘拷贝到设备中，点击安装。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安装成功，显示如下界面：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867025" cy="4121150"/>
            <wp:effectExtent l="0" t="0" r="9525" b="12700"/>
            <wp:docPr id="21" name="图片 21" descr="device-2021-02-22-15393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vice-2021-02-22-153933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若安装失败，显示如下界面，请联系服务人员确认系统签名。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2"/>
          <w:lang w:val="en-US" w:eastAsia="zh-CN" w:bidi="ar-SA"/>
        </w:rPr>
        <w:drawing>
          <wp:inline distT="0" distB="0" distL="114300" distR="114300">
            <wp:extent cx="2818765" cy="3973195"/>
            <wp:effectExtent l="0" t="0" r="635" b="8255"/>
            <wp:docPr id="20" name="图片 20" descr="device-2021-02-22-15380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evice-2021-02-22-153807_副本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bookmarkStart w:id="13" w:name="_Toc28940"/>
      <w:r>
        <w:rPr>
          <w:rFonts w:hint="eastAsia"/>
          <w:lang w:val="en-US" w:eastAsia="zh-CN"/>
        </w:rPr>
        <w:t>②重启设备后不显示激活界面怎么办？</w:t>
      </w:r>
      <w:bookmarkEnd w:id="13"/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首先参考</w:t>
      </w:r>
      <w:r>
        <w:rPr>
          <w:rFonts w:hint="eastAsia"/>
          <w:b/>
          <w:bCs/>
          <w:sz w:val="24"/>
          <w:szCs w:val="24"/>
          <w:lang w:eastAsia="zh-CN"/>
        </w:rPr>
        <w:t>步骤一</w:t>
      </w:r>
      <w:r>
        <w:rPr>
          <w:rFonts w:hint="eastAsia"/>
          <w:sz w:val="24"/>
          <w:szCs w:val="24"/>
          <w:lang w:eastAsia="zh-CN"/>
        </w:rPr>
        <w:t>，确认应用已经正常安装。</w:t>
      </w:r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之后，可在桌面长按空白处，弹出如下菜单：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105025" cy="1647825"/>
            <wp:effectExtent l="0" t="0" r="9525" b="9525"/>
            <wp:docPr id="17" name="图片 17" descr="device-2021-02-22-14580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evice-2021-02-22-145803_副本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点击“主屏幕设置”，选择“隐藏应用”。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3616960" cy="2340610"/>
            <wp:effectExtent l="0" t="0" r="2540" b="2540"/>
            <wp:docPr id="6" name="图片 6" descr="device-2020-09-09-14055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evice-2020-09-09-140556_副本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长按去掉“海石云服务”勾选图标，退出。此时桌面显示海石云服务应用。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点击图标即可显示激活界面。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如果不显示激活界面，而是如下界面，则证明已成功激活注册过，登录后台可以查看到设备，无需再次激活注册。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5" name="图片 25" descr="device-2021-02-22-16054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evice-2021-02-22-160544_副本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pStyle w:val="4"/>
        <w:bidi w:val="0"/>
      </w:pPr>
      <w:bookmarkStart w:id="14" w:name="_Toc18654"/>
      <w:r>
        <w:rPr>
          <w:rFonts w:hint="eastAsia"/>
          <w:lang w:val="en-US" w:eastAsia="zh-CN"/>
        </w:rPr>
        <w:t>③激活异常怎么办？</w:t>
      </w:r>
      <w:bookmarkEnd w:id="14"/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若显示网络异常，请检查网络是否正常连接；</w:t>
      </w:r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若显示校验失败，请检查输入是否正确；</w:t>
      </w:r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若显示异常码，请联系服务人员解决。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5" w:name="_Toc6003"/>
      <w:r>
        <w:rPr>
          <w:rFonts w:hint="eastAsia"/>
          <w:lang w:val="en-US" w:eastAsia="zh-CN"/>
        </w:rPr>
        <w:t>④点击“保存”显现异常怎么办？</w:t>
      </w:r>
      <w:bookmarkEnd w:id="15"/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若显示设备编码重复，请检查设备编码是否唯一，联系管理员确认；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若显示</w:t>
      </w:r>
      <w:r>
        <w:rPr>
          <w:rFonts w:hint="eastAsia"/>
          <w:sz w:val="24"/>
          <w:szCs w:val="24"/>
          <w:lang w:val="en-US" w:eastAsia="zh-CN"/>
        </w:rPr>
        <w:t>sn重复，请告知服务人员解决；</w:t>
      </w:r>
    </w:p>
    <w:p>
      <w:p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若显示注册失败，错误码：**，请告知服务人员解决。</w:t>
      </w:r>
    </w:p>
    <w:p>
      <w:pPr>
        <w:pStyle w:val="4"/>
        <w:bidi w:val="0"/>
      </w:pPr>
      <w:bookmarkStart w:id="16" w:name="_Toc14214"/>
      <w:r>
        <w:rPr>
          <w:rFonts w:hint="eastAsia"/>
          <w:lang w:val="en-US" w:eastAsia="zh-CN"/>
        </w:rPr>
        <w:t>⑤如何确定已经注册？</w:t>
      </w:r>
      <w:bookmarkEnd w:id="16"/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调出海石云服务应用图标，在桌面长按空白处，弹出如下菜单：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105025" cy="1647825"/>
            <wp:effectExtent l="0" t="0" r="9525" b="9525"/>
            <wp:docPr id="22" name="图片 22" descr="device-2021-02-22-14580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evice-2021-02-22-145803_副本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点击“主屏幕设置”，选择“隐藏应用”。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3616960" cy="2340610"/>
            <wp:effectExtent l="0" t="0" r="2540" b="2540"/>
            <wp:docPr id="23" name="图片 23" descr="device-2020-09-09-14055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evice-2020-09-09-140556_副本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长按去掉“海石云服务”勾选图标，退出。此时桌面显示海石云服务应用。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点击桌面图标，显示如下界面则证明已成功激活注册，若显示激活界面则未激活，可按照上述步骤继续激活注册。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6" name="图片 26" descr="device-2021-02-22-16054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evice-2021-02-22-160544_副本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sz w:val="24"/>
          <w:szCs w:val="24"/>
          <w:lang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18957"/>
      <w:r>
        <w:rPr>
          <w:rFonts w:hint="eastAsia"/>
          <w:lang w:val="en-US" w:eastAsia="zh-CN"/>
        </w:rPr>
        <w:t>⑥如何修改输入的设备名称？</w:t>
      </w:r>
      <w:bookmarkEnd w:id="17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登录后台管理界面，在“设备信息”--&gt;“设备列表”界面，搜索设备，点击“详情”。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6690" cy="2531745"/>
            <wp:effectExtent l="0" t="0" r="10160" b="1905"/>
            <wp:docPr id="31" name="图片 31" descr="图片4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4_副本_副本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在“详情”界面，选择编辑，修改设备名称。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6690" cy="2586990"/>
            <wp:effectExtent l="0" t="0" r="10160" b="3810"/>
            <wp:docPr id="30" name="图片 30" descr="图片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5_副本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b/>
        <w:i/>
      </w:rPr>
      <w:t>青岛海信智能商用系统有限公司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7"/>
    <w:rsid w:val="00200577"/>
    <w:rsid w:val="002364BE"/>
    <w:rsid w:val="002431C0"/>
    <w:rsid w:val="002F2F24"/>
    <w:rsid w:val="003B07F1"/>
    <w:rsid w:val="003B636B"/>
    <w:rsid w:val="00455FBD"/>
    <w:rsid w:val="00720B28"/>
    <w:rsid w:val="009F68DB"/>
    <w:rsid w:val="00A46BC9"/>
    <w:rsid w:val="00AB5004"/>
    <w:rsid w:val="00B17E12"/>
    <w:rsid w:val="00EC161D"/>
    <w:rsid w:val="029C5535"/>
    <w:rsid w:val="07FB0C73"/>
    <w:rsid w:val="099F23FA"/>
    <w:rsid w:val="0D4B4A37"/>
    <w:rsid w:val="16001339"/>
    <w:rsid w:val="16155073"/>
    <w:rsid w:val="16CD74E8"/>
    <w:rsid w:val="22C10D17"/>
    <w:rsid w:val="315E2F3C"/>
    <w:rsid w:val="352770EA"/>
    <w:rsid w:val="36AC2946"/>
    <w:rsid w:val="3F1F41A6"/>
    <w:rsid w:val="41730197"/>
    <w:rsid w:val="44485D9C"/>
    <w:rsid w:val="493A0F6D"/>
    <w:rsid w:val="4E964CE3"/>
    <w:rsid w:val="54A61B6D"/>
    <w:rsid w:val="550A19F2"/>
    <w:rsid w:val="69220B3B"/>
    <w:rsid w:val="7C1F2F05"/>
    <w:rsid w:val="7E00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0">
    <w:name w:val="标题 3 Char"/>
    <w:link w:val="4"/>
    <w:qFormat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1546</Words>
  <Characters>1610</Characters>
  <Lines>3</Lines>
  <Paragraphs>1</Paragraphs>
  <TotalTime>337</TotalTime>
  <ScaleCrop>false</ScaleCrop>
  <LinksUpToDate>false</LinksUpToDate>
  <CharactersWithSpaces>1655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2020-01-13T05:52:00Z</dcterms:created>
  <dc:creator>Microsoft</dc:creator>
  <cp:lastModifiedBy>WPS_1573016019</cp:lastModifiedBy>
  <dcterms:modified xsi:type="dcterms:W3CDTF">2022-06-22T08:40:46Z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88B079016DBA4BA8AC4ABDB33DE251E3</vt:lpwstr>
  </property>
</Properties>
</file>